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86" w:rsidRDefault="00134043" w:rsidP="00134043">
      <w:pPr>
        <w:jc w:val="center"/>
        <w:rPr>
          <w:b/>
        </w:rPr>
      </w:pPr>
      <w:r w:rsidRPr="00134043">
        <w:rPr>
          <w:b/>
        </w:rPr>
        <w:t>Портативная индукционная система</w:t>
      </w:r>
      <w:r>
        <w:rPr>
          <w:b/>
        </w:rPr>
        <w:t xml:space="preserve"> для </w:t>
      </w:r>
      <w:proofErr w:type="gramStart"/>
      <w:r>
        <w:rPr>
          <w:b/>
        </w:rPr>
        <w:t>слабослышащих</w:t>
      </w:r>
      <w:proofErr w:type="gramEnd"/>
      <w:r>
        <w:rPr>
          <w:b/>
        </w:rPr>
        <w:t xml:space="preserve"> </w:t>
      </w:r>
      <w:r w:rsidRPr="00134043">
        <w:rPr>
          <w:b/>
        </w:rPr>
        <w:t xml:space="preserve"> VERT-1А</w:t>
      </w:r>
    </w:p>
    <w:p w:rsidR="00134043" w:rsidRDefault="00134043" w:rsidP="00134043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16CA87B" wp14:editId="60882D28">
            <wp:extent cx="1172308" cy="952500"/>
            <wp:effectExtent l="0" t="0" r="8890" b="0"/>
            <wp:docPr id="1" name="Рисунок 1" descr="D:\РАБОЧИЙ СТОЛ!\ОБЪЕКТЫ 2017г\САЙТЫ\Индукционные системы\komplektacija-portativnaja-indukcionnaja-petlja-VERT-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!\ОБЪЕКТЫ 2017г\САЙТЫ\Индукционные системы\komplektacija-portativnaja-indukcionnaja-petlja-VERT-1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308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4B14" w:rsidRPr="00014B14" w:rsidRDefault="00014B14" w:rsidP="00134043">
      <w:pPr>
        <w:rPr>
          <w:b/>
        </w:rPr>
      </w:pPr>
      <w:r w:rsidRPr="00014B14">
        <w:rPr>
          <w:b/>
        </w:rPr>
        <w:t>Назначение:</w:t>
      </w:r>
    </w:p>
    <w:p w:rsidR="00014B14" w:rsidRDefault="00014B14" w:rsidP="00014B14">
      <w:pPr>
        <w:ind w:firstLine="708"/>
        <w:jc w:val="both"/>
      </w:pPr>
      <w:r>
        <w:t>П</w:t>
      </w:r>
      <w:r>
        <w:t xml:space="preserve">ортативная индукционная система VERT-1А предназначена для усиления восприятия информации людьми с нарушениями по слуху (использующих слуховые аппараты) в ограниченном пространстве и при большом скоплении людей, а так же наличии посторонних звуков или преграды между собеседниками. </w:t>
      </w:r>
      <w:proofErr w:type="gramStart"/>
      <w:r>
        <w:t>Основные места использования портативных систем - это зоны обслуживания населения (из расчета 1 ед. на одно рабочее место): в торговых центрах и магазинах (</w:t>
      </w:r>
      <w:proofErr w:type="spellStart"/>
      <w:r>
        <w:t>прикассовая</w:t>
      </w:r>
      <w:proofErr w:type="spellEnd"/>
      <w:r>
        <w:t xml:space="preserve"> зона), аэропортах, вокзалах, гостиницах (стойки информации,</w:t>
      </w:r>
      <w:r>
        <w:t xml:space="preserve"> </w:t>
      </w:r>
      <w:r>
        <w:t>а так же различных государственных учреждениях (малые рабочие группы, неболь</w:t>
      </w:r>
      <w:r>
        <w:t>шие учебные комнаты и т.п.).</w:t>
      </w:r>
      <w:proofErr w:type="gramEnd"/>
    </w:p>
    <w:p w:rsidR="00014B14" w:rsidRPr="00014B14" w:rsidRDefault="00014B14" w:rsidP="00014B14">
      <w:pPr>
        <w:rPr>
          <w:b/>
        </w:rPr>
      </w:pPr>
      <w:r w:rsidRPr="00014B14">
        <w:rPr>
          <w:b/>
        </w:rPr>
        <w:t xml:space="preserve"> Использование:</w:t>
      </w:r>
    </w:p>
    <w:p w:rsidR="00014B14" w:rsidRDefault="00014B14" w:rsidP="00014B14">
      <w:pPr>
        <w:jc w:val="both"/>
      </w:pPr>
      <w:r>
        <w:t xml:space="preserve"> </w:t>
      </w:r>
      <w:r>
        <w:tab/>
      </w:r>
      <w:r>
        <w:t xml:space="preserve">Для использования устройства на рабочем месте необходимо установить его таким образом, чтобы пиктограмма была обращена в сторону слабослышащего. </w:t>
      </w:r>
      <w:proofErr w:type="gramStart"/>
      <w:r w:rsidR="00134043">
        <w:t xml:space="preserve">Индукционная петля VERT-1А </w:t>
      </w:r>
      <w:r>
        <w:t>поставляется настроенной и полностью готовой к работе.</w:t>
      </w:r>
      <w:proofErr w:type="gramEnd"/>
      <w:r>
        <w:t xml:space="preserve"> Для включения и использования достаточно нажать зеленую кнопку, расположенную в верхней части корпуса. Светящийся светодиод символизирует о готовности системы к работе, а мерцание индикатора оранжевым цветом означает трансляцию сигнала индукционной рамкой. Для отключения устройства необходимо нажать и удерживать красную кнопку, расположенн</w:t>
      </w:r>
      <w:r>
        <w:t xml:space="preserve">ую в передней части корпуса. </w:t>
      </w:r>
      <w:r>
        <w:t xml:space="preserve"> </w:t>
      </w:r>
      <w:proofErr w:type="gramStart"/>
      <w:r>
        <w:t>Слабослышащему</w:t>
      </w:r>
      <w:proofErr w:type="gramEnd"/>
      <w:r>
        <w:t xml:space="preserve"> необходимо переключить свой слуховой аппарат в реж</w:t>
      </w:r>
      <w:r>
        <w:t xml:space="preserve">им индукционной катушки (Т). </w:t>
      </w:r>
      <w:r>
        <w:t xml:space="preserve"> Устройство оборудовано встроенным аккумулятором, который позволяет использовать его без подзарядки в течени</w:t>
      </w:r>
      <w:r w:rsidR="00134043">
        <w:t>е</w:t>
      </w:r>
      <w:r>
        <w:t xml:space="preserve"> 4х часов. Для полной зарядки аккумулятора необходимо подключить поставляемое в комплекте зарядное ус</w:t>
      </w:r>
      <w:r>
        <w:t>тройство в течени</w:t>
      </w:r>
      <w:proofErr w:type="gramStart"/>
      <w:r>
        <w:t>и</w:t>
      </w:r>
      <w:proofErr w:type="gramEnd"/>
      <w:r>
        <w:t xml:space="preserve"> 16 часов.</w:t>
      </w:r>
    </w:p>
    <w:p w:rsidR="00014B14" w:rsidRPr="00014B14" w:rsidRDefault="00014B14" w:rsidP="00014B14">
      <w:pPr>
        <w:rPr>
          <w:b/>
        </w:rPr>
      </w:pPr>
      <w:r w:rsidRPr="00014B14">
        <w:rPr>
          <w:b/>
        </w:rPr>
        <w:t xml:space="preserve"> </w:t>
      </w:r>
      <w:r w:rsidRPr="00014B14">
        <w:rPr>
          <w:b/>
        </w:rPr>
        <w:t>Тех</w:t>
      </w:r>
      <w:r w:rsidRPr="00014B14">
        <w:rPr>
          <w:b/>
        </w:rPr>
        <w:t>нические характеристики:</w:t>
      </w:r>
    </w:p>
    <w:p w:rsidR="00014B14" w:rsidRDefault="00014B14" w:rsidP="00014B14">
      <w:pPr>
        <w:spacing w:after="0"/>
      </w:pPr>
      <w:r>
        <w:t xml:space="preserve"> • Габаритный размер: 320*230*40мм (без учета подставки</w:t>
      </w:r>
      <w:r w:rsidR="00134043">
        <w:t>)</w:t>
      </w:r>
    </w:p>
    <w:p w:rsidR="00014B14" w:rsidRDefault="00014B14" w:rsidP="00014B14">
      <w:pPr>
        <w:spacing w:after="0"/>
      </w:pPr>
      <w:r>
        <w:t xml:space="preserve"> • Вес: портативный блок </w:t>
      </w:r>
      <w:r w:rsidR="00134043">
        <w:t>- 540г.,</w:t>
      </w:r>
      <w:r>
        <w:t xml:space="preserve"> блок питания - 300г</w:t>
      </w:r>
      <w:r>
        <w:t>.</w:t>
      </w:r>
    </w:p>
    <w:p w:rsidR="00014B14" w:rsidRDefault="00014B14" w:rsidP="00014B14">
      <w:pPr>
        <w:spacing w:after="0"/>
      </w:pPr>
      <w:r>
        <w:t xml:space="preserve"> • М</w:t>
      </w:r>
      <w:r>
        <w:t>атериал корпуса: ABS пластик</w:t>
      </w:r>
    </w:p>
    <w:p w:rsidR="00014B14" w:rsidRDefault="00014B14" w:rsidP="00014B14">
      <w:pPr>
        <w:spacing w:after="0"/>
      </w:pPr>
      <w:r>
        <w:t xml:space="preserve"> • Чувствите</w:t>
      </w:r>
      <w:r>
        <w:t>льность микрофона: -60+-3 дБ</w:t>
      </w:r>
    </w:p>
    <w:p w:rsidR="00014B14" w:rsidRDefault="00014B14" w:rsidP="00014B14">
      <w:pPr>
        <w:spacing w:after="0"/>
      </w:pPr>
      <w:r>
        <w:t xml:space="preserve"> • Максимал</w:t>
      </w:r>
      <w:r>
        <w:t>ьная выходная мощность: 7 Вт</w:t>
      </w:r>
    </w:p>
    <w:p w:rsidR="00014B14" w:rsidRDefault="00014B14" w:rsidP="00014B14">
      <w:pPr>
        <w:spacing w:after="0"/>
      </w:pPr>
      <w:r>
        <w:t xml:space="preserve"> • Степень защиты: IP Х</w:t>
      </w:r>
      <w:proofErr w:type="gramStart"/>
      <w:r>
        <w:t>0</w:t>
      </w:r>
      <w:proofErr w:type="gramEnd"/>
    </w:p>
    <w:p w:rsidR="00014B14" w:rsidRDefault="00014B14" w:rsidP="00014B14">
      <w:pPr>
        <w:spacing w:after="0"/>
      </w:pPr>
      <w:r>
        <w:t xml:space="preserve"> • Диапазо</w:t>
      </w:r>
      <w:r>
        <w:t>н рабочих температур: 0-40</w:t>
      </w:r>
      <w:proofErr w:type="gramStart"/>
      <w:r>
        <w:t xml:space="preserve"> С</w:t>
      </w:r>
      <w:proofErr w:type="gramEnd"/>
    </w:p>
    <w:p w:rsidR="00014B14" w:rsidRDefault="00014B14" w:rsidP="00014B14">
      <w:pPr>
        <w:spacing w:after="0"/>
      </w:pPr>
      <w:r>
        <w:t xml:space="preserve"> • Диапазон температур для тран</w:t>
      </w:r>
      <w:r>
        <w:t>спортировки: от -20 до +40</w:t>
      </w:r>
      <w:proofErr w:type="gramStart"/>
      <w:r>
        <w:t xml:space="preserve"> С</w:t>
      </w:r>
      <w:proofErr w:type="gramEnd"/>
    </w:p>
    <w:p w:rsidR="00014B14" w:rsidRDefault="00014B14" w:rsidP="00014B14">
      <w:pPr>
        <w:spacing w:after="0"/>
      </w:pPr>
      <w:r>
        <w:t xml:space="preserve"> • Блоки питания: встроен</w:t>
      </w:r>
      <w:r>
        <w:t xml:space="preserve">ный </w:t>
      </w:r>
      <w:proofErr w:type="spellStart"/>
      <w:r>
        <w:t>Ni</w:t>
      </w:r>
      <w:proofErr w:type="spellEnd"/>
      <w:r>
        <w:t>-MH аккумулятор, 12 В.</w:t>
      </w:r>
    </w:p>
    <w:p w:rsidR="00014B14" w:rsidRDefault="00014B14" w:rsidP="00014B14">
      <w:pPr>
        <w:spacing w:after="0"/>
      </w:pPr>
      <w:r>
        <w:t xml:space="preserve"> • Внешний блок</w:t>
      </w:r>
      <w:r>
        <w:t xml:space="preserve"> питания AC 220 - DC 15, 1</w:t>
      </w:r>
      <w:proofErr w:type="gramStart"/>
      <w:r>
        <w:t xml:space="preserve"> А</w:t>
      </w:r>
      <w:proofErr w:type="gramEnd"/>
    </w:p>
    <w:p w:rsidR="00014B14" w:rsidRDefault="00014B14" w:rsidP="00014B14">
      <w:pPr>
        <w:spacing w:after="0"/>
      </w:pPr>
      <w:r>
        <w:t xml:space="preserve"> • Площадь покрытия: 1,2</w:t>
      </w:r>
      <w:r>
        <w:t xml:space="preserve"> м</w:t>
      </w:r>
      <w:proofErr w:type="gramStart"/>
      <w:r>
        <w:t>2</w:t>
      </w:r>
      <w:proofErr w:type="gramEnd"/>
      <w:r>
        <w:t xml:space="preserve"> в рабочем диапазоне 1кГц</w:t>
      </w:r>
    </w:p>
    <w:p w:rsidR="00014B14" w:rsidRDefault="00014B14" w:rsidP="00014B14">
      <w:pPr>
        <w:spacing w:after="0"/>
        <w:rPr>
          <w:b/>
        </w:rPr>
      </w:pPr>
    </w:p>
    <w:p w:rsidR="00014B14" w:rsidRPr="00014B14" w:rsidRDefault="00014B14" w:rsidP="00014B14">
      <w:pPr>
        <w:rPr>
          <w:b/>
        </w:rPr>
      </w:pPr>
      <w:r w:rsidRPr="00014B14">
        <w:rPr>
          <w:b/>
        </w:rPr>
        <w:t>Комплектация:</w:t>
      </w:r>
    </w:p>
    <w:p w:rsidR="00014B14" w:rsidRDefault="00014B14" w:rsidP="00014B14">
      <w:pPr>
        <w:spacing w:after="0"/>
      </w:pPr>
      <w:r>
        <w:t xml:space="preserve"> • Индукционная петля VERT-1А (портативная) -1 шт.</w:t>
      </w:r>
    </w:p>
    <w:p w:rsidR="00014B14" w:rsidRDefault="00014B14" w:rsidP="00014B14">
      <w:pPr>
        <w:spacing w:after="0"/>
      </w:pPr>
      <w:r>
        <w:t xml:space="preserve"> • Блок питания 220-15 Вольт - 1 шт.</w:t>
      </w:r>
    </w:p>
    <w:p w:rsidR="00014B14" w:rsidRDefault="00014B14" w:rsidP="00014B14">
      <w:pPr>
        <w:spacing w:after="0"/>
      </w:pPr>
      <w:r>
        <w:t xml:space="preserve"> • Паспорт изделия -1 шт.</w:t>
      </w:r>
    </w:p>
    <w:p w:rsidR="00014B14" w:rsidRDefault="00014B14" w:rsidP="00014B14">
      <w:pPr>
        <w:spacing w:after="0"/>
      </w:pPr>
      <w:r>
        <w:t xml:space="preserve"> • Коробка - 1 шт.</w:t>
      </w:r>
    </w:p>
    <w:p w:rsidR="00014B14" w:rsidRDefault="00014B14" w:rsidP="00014B14">
      <w:pPr>
        <w:spacing w:after="0"/>
      </w:pPr>
      <w:r>
        <w:t xml:space="preserve"> • </w:t>
      </w:r>
      <w:r>
        <w:t>Пиктограммы доступности помещения - 2 шт.</w:t>
      </w:r>
    </w:p>
    <w:sectPr w:rsidR="00014B14" w:rsidSect="00014B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14"/>
    <w:rsid w:val="00014B14"/>
    <w:rsid w:val="00032586"/>
    <w:rsid w:val="00134043"/>
    <w:rsid w:val="0056075B"/>
    <w:rsid w:val="00606C01"/>
    <w:rsid w:val="00817846"/>
    <w:rsid w:val="009343BB"/>
    <w:rsid w:val="00BD546E"/>
    <w:rsid w:val="00CB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2017-06-06T08:38:00Z</dcterms:created>
  <dcterms:modified xsi:type="dcterms:W3CDTF">2017-06-06T09:19:00Z</dcterms:modified>
</cp:coreProperties>
</file>